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CED5A" w14:textId="77777777" w:rsidR="00FF2F2C" w:rsidRPr="00A70C2D" w:rsidRDefault="00FF2F2C" w:rsidP="001B77AC">
      <w:pPr>
        <w:spacing w:line="360" w:lineRule="auto"/>
        <w:jc w:val="center"/>
        <w:rPr>
          <w:b/>
          <w:sz w:val="28"/>
          <w:szCs w:val="28"/>
        </w:rPr>
      </w:pPr>
      <w:r w:rsidRPr="00A70C2D">
        <w:rPr>
          <w:b/>
          <w:sz w:val="28"/>
          <w:szCs w:val="28"/>
        </w:rPr>
        <w:t>Справка-обоснование</w:t>
      </w:r>
    </w:p>
    <w:p w14:paraId="486A92E6" w14:textId="77777777" w:rsidR="00FF2F2C" w:rsidRPr="00A70C2D" w:rsidRDefault="00FF2F2C" w:rsidP="001B77AC">
      <w:pPr>
        <w:spacing w:line="360" w:lineRule="auto"/>
        <w:jc w:val="center"/>
        <w:rPr>
          <w:b/>
          <w:sz w:val="28"/>
          <w:szCs w:val="28"/>
        </w:rPr>
      </w:pPr>
    </w:p>
    <w:p w14:paraId="3B926F7A" w14:textId="77777777" w:rsidR="00FF2F2C" w:rsidRPr="00A70C2D" w:rsidRDefault="00FF2F2C" w:rsidP="001B77AC">
      <w:pPr>
        <w:pStyle w:val="a9"/>
        <w:spacing w:line="360" w:lineRule="auto"/>
        <w:rPr>
          <w:b/>
          <w:szCs w:val="28"/>
        </w:rPr>
      </w:pPr>
      <w:r w:rsidRPr="00A70C2D">
        <w:rPr>
          <w:b/>
          <w:szCs w:val="28"/>
        </w:rPr>
        <w:t xml:space="preserve">к проекту постановления </w:t>
      </w:r>
      <w:r w:rsidR="00E5165D">
        <w:rPr>
          <w:b/>
          <w:szCs w:val="28"/>
        </w:rPr>
        <w:t>Кабинета Министров</w:t>
      </w:r>
      <w:r w:rsidRPr="00A70C2D">
        <w:rPr>
          <w:b/>
          <w:szCs w:val="28"/>
        </w:rPr>
        <w:t xml:space="preserve"> Кыргызской Республики </w:t>
      </w:r>
      <w:r w:rsidR="006A3853" w:rsidRPr="00A70C2D">
        <w:rPr>
          <w:b/>
          <w:szCs w:val="28"/>
        </w:rPr>
        <w:t>«Об утверждении базовой суммы налога на основе патента по видам деятельности»</w:t>
      </w:r>
    </w:p>
    <w:p w14:paraId="7BCB60B3" w14:textId="77777777" w:rsidR="00900EBA" w:rsidRPr="00A70C2D" w:rsidRDefault="00900EBA" w:rsidP="001B77AC">
      <w:pPr>
        <w:spacing w:line="360" w:lineRule="auto"/>
        <w:jc w:val="both"/>
        <w:rPr>
          <w:sz w:val="28"/>
          <w:szCs w:val="28"/>
        </w:rPr>
      </w:pPr>
    </w:p>
    <w:p w14:paraId="4449BADF" w14:textId="77777777" w:rsidR="00B96710" w:rsidRPr="00A70C2D" w:rsidRDefault="00744462" w:rsidP="001B77AC">
      <w:pPr>
        <w:pStyle w:val="a6"/>
        <w:numPr>
          <w:ilvl w:val="0"/>
          <w:numId w:val="13"/>
        </w:numPr>
        <w:spacing w:line="360" w:lineRule="auto"/>
        <w:jc w:val="center"/>
        <w:rPr>
          <w:rFonts w:ascii="Times New Roman" w:hAnsi="Times New Roman" w:cs="Times New Roman"/>
          <w:b/>
          <w:sz w:val="28"/>
          <w:szCs w:val="28"/>
        </w:rPr>
      </w:pPr>
      <w:r w:rsidRPr="00A70C2D">
        <w:rPr>
          <w:rFonts w:ascii="Times New Roman" w:hAnsi="Times New Roman" w:cs="Times New Roman"/>
          <w:b/>
          <w:sz w:val="28"/>
          <w:szCs w:val="28"/>
        </w:rPr>
        <w:t>Цель и задачи</w:t>
      </w:r>
    </w:p>
    <w:p w14:paraId="5B92E2FD" w14:textId="77777777" w:rsidR="00320890" w:rsidRPr="00A70C2D" w:rsidRDefault="00E5165D" w:rsidP="001B77AC">
      <w:pPr>
        <w:spacing w:line="360" w:lineRule="auto"/>
        <w:ind w:firstLine="720"/>
        <w:jc w:val="both"/>
        <w:rPr>
          <w:sz w:val="28"/>
          <w:szCs w:val="28"/>
        </w:rPr>
      </w:pPr>
      <w:r>
        <w:rPr>
          <w:sz w:val="28"/>
          <w:szCs w:val="28"/>
        </w:rPr>
        <w:t>Настоящий проект постановления Кабинета Министров Кыргызской Республики разработан в целях реализации статьи 414 Налогового кодекса Кыргызской Республики</w:t>
      </w:r>
      <w:r w:rsidR="00320890" w:rsidRPr="00A70C2D">
        <w:rPr>
          <w:sz w:val="28"/>
          <w:szCs w:val="28"/>
        </w:rPr>
        <w:t>.</w:t>
      </w:r>
    </w:p>
    <w:p w14:paraId="2D1AE5EB" w14:textId="77777777" w:rsidR="000B3B26" w:rsidRPr="00A70C2D" w:rsidRDefault="000B3B26" w:rsidP="001B77AC">
      <w:pPr>
        <w:pStyle w:val="a6"/>
        <w:numPr>
          <w:ilvl w:val="0"/>
          <w:numId w:val="13"/>
        </w:numPr>
        <w:tabs>
          <w:tab w:val="left" w:pos="709"/>
        </w:tabs>
        <w:spacing w:line="360" w:lineRule="auto"/>
        <w:jc w:val="center"/>
        <w:rPr>
          <w:rFonts w:ascii="Times New Roman" w:hAnsi="Times New Roman" w:cs="Times New Roman"/>
          <w:b/>
          <w:sz w:val="28"/>
          <w:szCs w:val="28"/>
        </w:rPr>
      </w:pPr>
      <w:r w:rsidRPr="00A70C2D">
        <w:rPr>
          <w:rFonts w:ascii="Times New Roman" w:hAnsi="Times New Roman" w:cs="Times New Roman"/>
          <w:b/>
          <w:sz w:val="28"/>
          <w:szCs w:val="28"/>
        </w:rPr>
        <w:t>Описательная часть</w:t>
      </w:r>
    </w:p>
    <w:p w14:paraId="7BF33252" w14:textId="77777777" w:rsidR="00C9468A" w:rsidRPr="00A70C2D" w:rsidRDefault="00C9468A" w:rsidP="001B77AC">
      <w:pPr>
        <w:spacing w:line="360" w:lineRule="auto"/>
        <w:ind w:firstLine="708"/>
        <w:jc w:val="both"/>
        <w:rPr>
          <w:sz w:val="28"/>
          <w:szCs w:val="28"/>
        </w:rPr>
      </w:pPr>
      <w:r w:rsidRPr="00A70C2D">
        <w:rPr>
          <w:sz w:val="28"/>
          <w:szCs w:val="28"/>
        </w:rPr>
        <w:t xml:space="preserve">В соответствии с посланием Президента Кыргызской Республики </w:t>
      </w:r>
      <w:r w:rsidR="00E5165D">
        <w:rPr>
          <w:sz w:val="28"/>
          <w:szCs w:val="28"/>
        </w:rPr>
        <w:br/>
      </w:r>
      <w:r w:rsidRPr="00A70C2D">
        <w:rPr>
          <w:sz w:val="28"/>
          <w:szCs w:val="28"/>
        </w:rPr>
        <w:t xml:space="preserve">С.Н. </w:t>
      </w:r>
      <w:proofErr w:type="spellStart"/>
      <w:r w:rsidRPr="00A70C2D">
        <w:rPr>
          <w:sz w:val="28"/>
          <w:szCs w:val="28"/>
        </w:rPr>
        <w:t>Жапарова</w:t>
      </w:r>
      <w:proofErr w:type="spellEnd"/>
      <w:r w:rsidRPr="00A70C2D">
        <w:rPr>
          <w:sz w:val="28"/>
          <w:szCs w:val="28"/>
        </w:rPr>
        <w:t xml:space="preserve"> народу Кыргызстана от 5 мая 2021 года был разработана новая редакция Налогового кодекса Кыргызской Республики (далее – проект НК КР).</w:t>
      </w:r>
    </w:p>
    <w:p w14:paraId="3BDE7EB5" w14:textId="77777777" w:rsidR="00C9468A" w:rsidRPr="00A70C2D" w:rsidRDefault="00C9468A" w:rsidP="001B77AC">
      <w:pPr>
        <w:spacing w:line="360" w:lineRule="auto"/>
        <w:ind w:firstLine="708"/>
        <w:jc w:val="both"/>
        <w:rPr>
          <w:sz w:val="28"/>
          <w:szCs w:val="28"/>
        </w:rPr>
      </w:pPr>
      <w:r w:rsidRPr="00A70C2D">
        <w:rPr>
          <w:sz w:val="28"/>
          <w:szCs w:val="28"/>
        </w:rPr>
        <w:t xml:space="preserve">Одобренный Кабинетом Министров Кыргызской Республики проект НК КР 21 октября 2021 года был внесен на рассмотрение </w:t>
      </w:r>
      <w:proofErr w:type="spellStart"/>
      <w:r w:rsidRPr="00A70C2D">
        <w:rPr>
          <w:sz w:val="28"/>
          <w:szCs w:val="28"/>
        </w:rPr>
        <w:t>Жогорку</w:t>
      </w:r>
      <w:proofErr w:type="spellEnd"/>
      <w:r w:rsidRPr="00A70C2D">
        <w:rPr>
          <w:sz w:val="28"/>
          <w:szCs w:val="28"/>
        </w:rPr>
        <w:t xml:space="preserve"> </w:t>
      </w:r>
      <w:proofErr w:type="spellStart"/>
      <w:r w:rsidRPr="00A70C2D">
        <w:rPr>
          <w:sz w:val="28"/>
          <w:szCs w:val="28"/>
        </w:rPr>
        <w:t>Кенеша</w:t>
      </w:r>
      <w:proofErr w:type="spellEnd"/>
      <w:r w:rsidRPr="00A70C2D">
        <w:rPr>
          <w:sz w:val="28"/>
          <w:szCs w:val="28"/>
        </w:rPr>
        <w:t xml:space="preserve"> Кыргызской Республики (далее – ЖК КР), который 2 декабря 2021 года был принят ЖК КР во втором чтении, 22 декабря 2021 года третьем чтении и подписан Президентом Кыргызской Республики.</w:t>
      </w:r>
    </w:p>
    <w:p w14:paraId="61AFB69A" w14:textId="77777777" w:rsidR="00C9468A" w:rsidRPr="00A70C2D" w:rsidRDefault="00C9468A" w:rsidP="001B77AC">
      <w:pPr>
        <w:spacing w:line="360" w:lineRule="auto"/>
        <w:ind w:firstLine="720"/>
        <w:jc w:val="both"/>
        <w:rPr>
          <w:sz w:val="28"/>
          <w:szCs w:val="28"/>
        </w:rPr>
      </w:pPr>
      <w:r w:rsidRPr="00A70C2D">
        <w:rPr>
          <w:sz w:val="28"/>
          <w:szCs w:val="28"/>
        </w:rPr>
        <w:t>Настоящий проект постановления Кабинета Министров Кыргызской Республики разработан в целях приведения в соответствия с новой редакцией НК КР.</w:t>
      </w:r>
    </w:p>
    <w:p w14:paraId="2CFD0B69" w14:textId="77777777" w:rsidR="00ED5B8E" w:rsidRPr="00A70C2D" w:rsidRDefault="00D4688C" w:rsidP="001B77AC">
      <w:pPr>
        <w:spacing w:line="360" w:lineRule="auto"/>
        <w:ind w:firstLine="708"/>
        <w:jc w:val="both"/>
        <w:rPr>
          <w:sz w:val="28"/>
          <w:szCs w:val="28"/>
        </w:rPr>
      </w:pPr>
      <w:r w:rsidRPr="00A70C2D">
        <w:rPr>
          <w:sz w:val="28"/>
          <w:szCs w:val="28"/>
        </w:rPr>
        <w:t xml:space="preserve">Государственная налоговая служба при Министерстве финансов Кыргызской Республики, </w:t>
      </w:r>
      <w:r w:rsidRPr="00A70C2D">
        <w:rPr>
          <w:rFonts w:eastAsia="Calibri"/>
          <w:sz w:val="28"/>
          <w:szCs w:val="28"/>
          <w:lang w:eastAsia="en-US"/>
        </w:rPr>
        <w:t xml:space="preserve">для </w:t>
      </w:r>
      <w:r w:rsidRPr="00A70C2D">
        <w:rPr>
          <w:sz w:val="28"/>
          <w:szCs w:val="28"/>
        </w:rPr>
        <w:t xml:space="preserve">реализации </w:t>
      </w:r>
      <w:r w:rsidR="00E5165D" w:rsidRPr="002B5D8A">
        <w:rPr>
          <w:sz w:val="28"/>
          <w:szCs w:val="28"/>
        </w:rPr>
        <w:t>статьи</w:t>
      </w:r>
      <w:r w:rsidRPr="002B5D8A">
        <w:rPr>
          <w:sz w:val="28"/>
          <w:szCs w:val="28"/>
        </w:rPr>
        <w:t xml:space="preserve"> 414</w:t>
      </w:r>
      <w:r w:rsidRPr="00A70C2D">
        <w:rPr>
          <w:sz w:val="28"/>
          <w:szCs w:val="28"/>
        </w:rPr>
        <w:t xml:space="preserve"> Налогового кодекса Кыргызской Республики, </w:t>
      </w:r>
      <w:r w:rsidR="00A70C2D">
        <w:rPr>
          <w:sz w:val="28"/>
          <w:szCs w:val="28"/>
        </w:rPr>
        <w:t>внес</w:t>
      </w:r>
      <w:r w:rsidRPr="00A70C2D">
        <w:rPr>
          <w:sz w:val="28"/>
          <w:szCs w:val="28"/>
        </w:rPr>
        <w:t xml:space="preserve"> на </w:t>
      </w:r>
      <w:r w:rsidR="00ED5B8E" w:rsidRPr="00A70C2D">
        <w:rPr>
          <w:sz w:val="28"/>
          <w:szCs w:val="28"/>
        </w:rPr>
        <w:t>переутверждение</w:t>
      </w:r>
      <w:r w:rsidRPr="00A70C2D">
        <w:rPr>
          <w:sz w:val="28"/>
          <w:szCs w:val="28"/>
        </w:rPr>
        <w:t xml:space="preserve"> </w:t>
      </w:r>
      <w:r w:rsidR="00A70C2D" w:rsidRPr="00A70C2D">
        <w:rPr>
          <w:sz w:val="28"/>
          <w:szCs w:val="28"/>
        </w:rPr>
        <w:t>Базовые</w:t>
      </w:r>
      <w:r w:rsidRPr="00A70C2D">
        <w:rPr>
          <w:sz w:val="28"/>
          <w:szCs w:val="28"/>
        </w:rPr>
        <w:t xml:space="preserve"> суммы налога на основе патента по видам деятельности</w:t>
      </w:r>
      <w:r w:rsidR="00A70C2D" w:rsidRPr="00A70C2D">
        <w:rPr>
          <w:sz w:val="28"/>
          <w:szCs w:val="28"/>
        </w:rPr>
        <w:t xml:space="preserve"> в действующей редакции</w:t>
      </w:r>
      <w:r w:rsidR="00ED5B8E" w:rsidRPr="00A70C2D">
        <w:rPr>
          <w:sz w:val="28"/>
          <w:szCs w:val="28"/>
        </w:rPr>
        <w:t xml:space="preserve">. Ранее </w:t>
      </w:r>
      <w:r w:rsidR="00A70C2D">
        <w:rPr>
          <w:sz w:val="28"/>
          <w:szCs w:val="28"/>
        </w:rPr>
        <w:t>Б</w:t>
      </w:r>
      <w:r w:rsidR="00ED5B8E" w:rsidRPr="00A70C2D">
        <w:rPr>
          <w:sz w:val="28"/>
          <w:szCs w:val="28"/>
        </w:rPr>
        <w:t>азовая сумма по вида</w:t>
      </w:r>
      <w:r w:rsidR="00A70C2D" w:rsidRPr="00A70C2D">
        <w:rPr>
          <w:sz w:val="28"/>
          <w:szCs w:val="28"/>
        </w:rPr>
        <w:t>м деятельности была утверждена п</w:t>
      </w:r>
      <w:r w:rsidR="00ED5B8E" w:rsidRPr="00A70C2D">
        <w:rPr>
          <w:sz w:val="28"/>
          <w:szCs w:val="28"/>
        </w:rPr>
        <w:t xml:space="preserve">остановлением Правительства Кыргызской Республики «Об утверждении базовой суммы </w:t>
      </w:r>
      <w:r w:rsidR="00ED5B8E" w:rsidRPr="00A70C2D">
        <w:rPr>
          <w:sz w:val="28"/>
          <w:szCs w:val="28"/>
        </w:rPr>
        <w:lastRenderedPageBreak/>
        <w:t>налога на основе добровольного патента по видам деятельности» от 25 июня 2015 года № 418.</w:t>
      </w:r>
    </w:p>
    <w:p w14:paraId="02AB9058" w14:textId="77777777" w:rsidR="00C9468A" w:rsidRPr="00A70C2D" w:rsidRDefault="00C9468A" w:rsidP="001B77AC">
      <w:pPr>
        <w:spacing w:line="360" w:lineRule="auto"/>
        <w:ind w:firstLine="720"/>
        <w:jc w:val="both"/>
        <w:rPr>
          <w:sz w:val="28"/>
          <w:szCs w:val="28"/>
        </w:rPr>
      </w:pPr>
      <w:r w:rsidRPr="00A70C2D">
        <w:rPr>
          <w:sz w:val="28"/>
          <w:szCs w:val="28"/>
        </w:rPr>
        <w:t xml:space="preserve">При этом, </w:t>
      </w:r>
      <w:r w:rsidR="00ED5B8E" w:rsidRPr="00A70C2D">
        <w:rPr>
          <w:sz w:val="28"/>
          <w:szCs w:val="28"/>
        </w:rPr>
        <w:t xml:space="preserve">из перечня </w:t>
      </w:r>
      <w:r w:rsidR="00A70C2D">
        <w:rPr>
          <w:sz w:val="28"/>
          <w:szCs w:val="28"/>
        </w:rPr>
        <w:t>Б</w:t>
      </w:r>
      <w:r w:rsidR="00ED5B8E" w:rsidRPr="00A70C2D">
        <w:rPr>
          <w:sz w:val="28"/>
          <w:szCs w:val="28"/>
        </w:rPr>
        <w:t xml:space="preserve">азовой суммы по видам деятельности </w:t>
      </w:r>
      <w:r w:rsidRPr="00A70C2D">
        <w:rPr>
          <w:sz w:val="28"/>
          <w:szCs w:val="28"/>
        </w:rPr>
        <w:t xml:space="preserve">исключается вид деятельности «Услуги местных работников международных проектов и </w:t>
      </w:r>
      <w:r w:rsidR="00A70C2D">
        <w:rPr>
          <w:sz w:val="28"/>
          <w:szCs w:val="28"/>
        </w:rPr>
        <w:t>программ</w:t>
      </w:r>
      <w:r w:rsidRPr="00A70C2D">
        <w:rPr>
          <w:sz w:val="28"/>
          <w:szCs w:val="28"/>
        </w:rPr>
        <w:t>»</w:t>
      </w:r>
      <w:r w:rsidR="00D4688C" w:rsidRPr="00A70C2D">
        <w:rPr>
          <w:sz w:val="28"/>
          <w:szCs w:val="28"/>
        </w:rPr>
        <w:t xml:space="preserve">, </w:t>
      </w:r>
      <w:r w:rsidR="00313B17" w:rsidRPr="00A70C2D">
        <w:rPr>
          <w:sz w:val="28"/>
          <w:szCs w:val="28"/>
        </w:rPr>
        <w:t xml:space="preserve">так как субъекты осуществляющие данные услуги нанимаются организациями для проведения соответствующих работ, при этом организация при выплате заработной платы данному субъекту за работу, услуги по гражданско-правовому договору (контракту, найму) в рамках их деятельности должна удерживать и перечислять подоходный налог в бюджет в соответствии с требованиями </w:t>
      </w:r>
      <w:r w:rsidR="00533D85">
        <w:rPr>
          <w:sz w:val="28"/>
          <w:szCs w:val="28"/>
        </w:rPr>
        <w:t>НК КР</w:t>
      </w:r>
      <w:r w:rsidR="00313B17" w:rsidRPr="00A70C2D">
        <w:rPr>
          <w:sz w:val="28"/>
          <w:szCs w:val="28"/>
        </w:rPr>
        <w:t>. Контроль уплаты подоходного налога позволит обеспечить полноту учета трудовых ресурсов, выплаты доходов и своевременность уплаты налогов и страховых взносов, обеспечивающую правильность и прозрачность ведения бухгалтерского и налогового учета.</w:t>
      </w:r>
    </w:p>
    <w:p w14:paraId="0ACD213E" w14:textId="77777777" w:rsidR="00D4688C" w:rsidRDefault="00D4688C" w:rsidP="001B77AC">
      <w:pPr>
        <w:spacing w:line="360" w:lineRule="auto"/>
        <w:ind w:firstLine="708"/>
        <w:jc w:val="both"/>
        <w:rPr>
          <w:sz w:val="28"/>
          <w:szCs w:val="28"/>
        </w:rPr>
      </w:pPr>
      <w:r w:rsidRPr="00A70C2D">
        <w:rPr>
          <w:sz w:val="28"/>
          <w:szCs w:val="28"/>
        </w:rPr>
        <w:t>Также</w:t>
      </w:r>
      <w:r w:rsidR="00ED5B8E" w:rsidRPr="00A70C2D">
        <w:rPr>
          <w:sz w:val="28"/>
          <w:szCs w:val="28"/>
        </w:rPr>
        <w:t>,</w:t>
      </w:r>
      <w:r w:rsidRPr="00A70C2D">
        <w:rPr>
          <w:sz w:val="28"/>
          <w:szCs w:val="28"/>
        </w:rPr>
        <w:t xml:space="preserve"> предлагается добавить вид деятельност</w:t>
      </w:r>
      <w:r w:rsidR="00ED5B8E" w:rsidRPr="00A70C2D">
        <w:rPr>
          <w:sz w:val="28"/>
          <w:szCs w:val="28"/>
        </w:rPr>
        <w:t xml:space="preserve">ь для индивидуальной предпринимательской деятельности </w:t>
      </w:r>
      <w:r w:rsidRPr="00A70C2D">
        <w:rPr>
          <w:sz w:val="28"/>
          <w:szCs w:val="28"/>
        </w:rPr>
        <w:t>«Услуги обменных бюро» с базовой</w:t>
      </w:r>
      <w:r w:rsidR="00316A1C" w:rsidRPr="00A70C2D">
        <w:rPr>
          <w:sz w:val="28"/>
          <w:szCs w:val="28"/>
        </w:rPr>
        <w:t xml:space="preserve"> суммой 20000 сом. Ранее налогоплательщики по данному виду деятельности осуществляли деятельность на основе обязательного патента с базовой суммой 20000 сом.</w:t>
      </w:r>
    </w:p>
    <w:p w14:paraId="7A80ED83" w14:textId="77777777" w:rsidR="00FB2C25" w:rsidRDefault="00FB2C25" w:rsidP="001B77AC">
      <w:pPr>
        <w:spacing w:line="360" w:lineRule="auto"/>
        <w:ind w:firstLine="708"/>
        <w:jc w:val="both"/>
        <w:rPr>
          <w:sz w:val="28"/>
          <w:szCs w:val="28"/>
        </w:rPr>
      </w:pPr>
      <w:r>
        <w:rPr>
          <w:sz w:val="28"/>
          <w:szCs w:val="28"/>
        </w:rPr>
        <w:t xml:space="preserve">В соответствии с частью 4 статьи 426 </w:t>
      </w:r>
      <w:r w:rsidR="00C50E47">
        <w:rPr>
          <w:sz w:val="28"/>
          <w:szCs w:val="28"/>
        </w:rPr>
        <w:t xml:space="preserve">НК КР </w:t>
      </w:r>
      <w:r>
        <w:rPr>
          <w:sz w:val="28"/>
          <w:szCs w:val="28"/>
        </w:rPr>
        <w:t xml:space="preserve">налогоплательщики </w:t>
      </w:r>
      <w:r w:rsidRPr="00FB2C25">
        <w:rPr>
          <w:sz w:val="28"/>
          <w:szCs w:val="28"/>
        </w:rPr>
        <w:t>взамен</w:t>
      </w:r>
      <w:r>
        <w:rPr>
          <w:sz w:val="28"/>
          <w:szCs w:val="28"/>
        </w:rPr>
        <w:t xml:space="preserve"> </w:t>
      </w:r>
      <w:r w:rsidRPr="00FB2C25">
        <w:rPr>
          <w:sz w:val="28"/>
          <w:szCs w:val="28"/>
        </w:rPr>
        <w:t>исчисления и уплаты подоходного налога с заработной платы наемных работников</w:t>
      </w:r>
      <w:r>
        <w:rPr>
          <w:sz w:val="28"/>
          <w:szCs w:val="28"/>
        </w:rPr>
        <w:t xml:space="preserve"> </w:t>
      </w:r>
      <w:r w:rsidRPr="00FB2C25">
        <w:rPr>
          <w:sz w:val="28"/>
          <w:szCs w:val="28"/>
        </w:rPr>
        <w:t>обязан приобретать патент на каждого наемного работника</w:t>
      </w:r>
      <w:r>
        <w:rPr>
          <w:sz w:val="28"/>
          <w:szCs w:val="28"/>
        </w:rPr>
        <w:t xml:space="preserve">. В </w:t>
      </w:r>
      <w:r w:rsidR="00FD071F">
        <w:rPr>
          <w:sz w:val="28"/>
          <w:szCs w:val="28"/>
        </w:rPr>
        <w:t>связи с чем, проектом предлагается установить ставку патента для наемн</w:t>
      </w:r>
      <w:r w:rsidR="005644BF">
        <w:rPr>
          <w:sz w:val="28"/>
          <w:szCs w:val="28"/>
        </w:rPr>
        <w:t>ого</w:t>
      </w:r>
      <w:r w:rsidR="00FD071F">
        <w:rPr>
          <w:sz w:val="28"/>
          <w:szCs w:val="28"/>
        </w:rPr>
        <w:t xml:space="preserve"> работник</w:t>
      </w:r>
      <w:r w:rsidR="005644BF">
        <w:rPr>
          <w:sz w:val="28"/>
          <w:szCs w:val="28"/>
        </w:rPr>
        <w:t xml:space="preserve">а, работающего у субъекта предпринимательства </w:t>
      </w:r>
      <w:r w:rsidR="00810695">
        <w:rPr>
          <w:sz w:val="28"/>
          <w:szCs w:val="28"/>
        </w:rPr>
        <w:t xml:space="preserve">уплачивающий налог на основе </w:t>
      </w:r>
      <w:r w:rsidR="005644BF">
        <w:rPr>
          <w:sz w:val="28"/>
          <w:szCs w:val="28"/>
        </w:rPr>
        <w:t>единого налога в</w:t>
      </w:r>
      <w:r w:rsidR="00FD071F">
        <w:rPr>
          <w:sz w:val="28"/>
          <w:szCs w:val="28"/>
        </w:rPr>
        <w:t xml:space="preserve"> размере </w:t>
      </w:r>
      <w:r w:rsidR="00FD071F" w:rsidRPr="00FD071F">
        <w:rPr>
          <w:sz w:val="28"/>
          <w:szCs w:val="28"/>
        </w:rPr>
        <w:t>7 расчетных</w:t>
      </w:r>
      <w:r w:rsidR="00FD071F">
        <w:rPr>
          <w:sz w:val="28"/>
          <w:szCs w:val="28"/>
        </w:rPr>
        <w:t xml:space="preserve"> </w:t>
      </w:r>
      <w:r w:rsidR="00FD071F" w:rsidRPr="00FD071F">
        <w:rPr>
          <w:sz w:val="28"/>
          <w:szCs w:val="28"/>
        </w:rPr>
        <w:t>показателей в месяц</w:t>
      </w:r>
      <w:r w:rsidR="00810695">
        <w:rPr>
          <w:sz w:val="28"/>
          <w:szCs w:val="28"/>
        </w:rPr>
        <w:t>.</w:t>
      </w:r>
    </w:p>
    <w:p w14:paraId="3F24AEF2" w14:textId="77777777" w:rsidR="00282575" w:rsidRPr="00282575" w:rsidRDefault="00282575" w:rsidP="001B77AC">
      <w:pPr>
        <w:spacing w:line="360" w:lineRule="auto"/>
        <w:ind w:firstLine="708"/>
        <w:jc w:val="both"/>
        <w:rPr>
          <w:b/>
          <w:sz w:val="28"/>
          <w:szCs w:val="28"/>
        </w:rPr>
      </w:pPr>
      <w:r w:rsidRPr="00282575">
        <w:rPr>
          <w:b/>
          <w:sz w:val="28"/>
          <w:szCs w:val="28"/>
        </w:rPr>
        <w:t>Вариант 1. Оставить как есть</w:t>
      </w:r>
    </w:p>
    <w:p w14:paraId="7D5847E9" w14:textId="77777777" w:rsidR="00282575" w:rsidRPr="00282575" w:rsidRDefault="00282575" w:rsidP="001B77AC">
      <w:pPr>
        <w:spacing w:line="360" w:lineRule="auto"/>
        <w:ind w:firstLine="708"/>
        <w:jc w:val="both"/>
        <w:rPr>
          <w:sz w:val="28"/>
          <w:szCs w:val="28"/>
        </w:rPr>
      </w:pPr>
      <w:r w:rsidRPr="00282575">
        <w:rPr>
          <w:sz w:val="28"/>
          <w:szCs w:val="28"/>
        </w:rPr>
        <w:t xml:space="preserve">В настоящее время данный механизм регулируется постановлением Правительства Кыргызской Республики от </w:t>
      </w:r>
      <w:r>
        <w:rPr>
          <w:sz w:val="28"/>
          <w:szCs w:val="28"/>
        </w:rPr>
        <w:t>25 июня 2015 года</w:t>
      </w:r>
      <w:r w:rsidRPr="00282575">
        <w:rPr>
          <w:sz w:val="28"/>
          <w:szCs w:val="28"/>
        </w:rPr>
        <w:t xml:space="preserve"> № </w:t>
      </w:r>
      <w:r>
        <w:rPr>
          <w:sz w:val="28"/>
          <w:szCs w:val="28"/>
        </w:rPr>
        <w:t>418</w:t>
      </w:r>
      <w:r w:rsidRPr="00282575">
        <w:rPr>
          <w:sz w:val="28"/>
          <w:szCs w:val="28"/>
        </w:rPr>
        <w:t xml:space="preserve">, принятым в рамках Налогового кодекса Кыргызской Республики в редакции </w:t>
      </w:r>
      <w:r w:rsidRPr="00282575">
        <w:rPr>
          <w:sz w:val="28"/>
          <w:szCs w:val="28"/>
        </w:rPr>
        <w:lastRenderedPageBreak/>
        <w:t>от 17 октября 2008 года, который утрачивает силу 1 января 2022 года, в связи с принятием новой редакции Налогового кодекса Кыргызской Республики.</w:t>
      </w:r>
      <w:r w:rsidR="001B62F3">
        <w:rPr>
          <w:sz w:val="28"/>
          <w:szCs w:val="28"/>
        </w:rPr>
        <w:t xml:space="preserve"> В этой связи, в случае выбора варианта 1 имеется риск возникновения правового вакуума.</w:t>
      </w:r>
    </w:p>
    <w:p w14:paraId="3ECBB938" w14:textId="77777777" w:rsidR="00282575" w:rsidRPr="00282575" w:rsidRDefault="00282575" w:rsidP="001B77AC">
      <w:pPr>
        <w:spacing w:line="360" w:lineRule="auto"/>
        <w:ind w:firstLine="708"/>
        <w:jc w:val="both"/>
        <w:rPr>
          <w:b/>
          <w:sz w:val="28"/>
          <w:szCs w:val="28"/>
        </w:rPr>
      </w:pPr>
      <w:r w:rsidRPr="00282575">
        <w:rPr>
          <w:b/>
          <w:sz w:val="28"/>
          <w:szCs w:val="28"/>
        </w:rPr>
        <w:t>Вариант 2. Принять проект постановления Кабинета Министров Кыргызской Республики</w:t>
      </w:r>
    </w:p>
    <w:p w14:paraId="288D71B0" w14:textId="77777777" w:rsidR="00282575" w:rsidRPr="00282575" w:rsidRDefault="001B62F3" w:rsidP="001B77AC">
      <w:pPr>
        <w:spacing w:line="360" w:lineRule="auto"/>
        <w:ind w:firstLine="708"/>
        <w:jc w:val="both"/>
        <w:rPr>
          <w:sz w:val="28"/>
          <w:szCs w:val="28"/>
        </w:rPr>
      </w:pPr>
      <w:r>
        <w:rPr>
          <w:sz w:val="28"/>
          <w:szCs w:val="28"/>
        </w:rPr>
        <w:t>Проект постановления принимается в целях реализации новой редакции Налогового кодекса Кыргызской Республики</w:t>
      </w:r>
      <w:r w:rsidR="00282575" w:rsidRPr="00282575">
        <w:rPr>
          <w:sz w:val="28"/>
          <w:szCs w:val="28"/>
        </w:rPr>
        <w:t xml:space="preserve">. </w:t>
      </w:r>
    </w:p>
    <w:p w14:paraId="554F2655" w14:textId="77777777" w:rsidR="00282575" w:rsidRPr="00282575" w:rsidRDefault="00282575" w:rsidP="001B77AC">
      <w:pPr>
        <w:spacing w:line="360" w:lineRule="auto"/>
        <w:ind w:firstLine="708"/>
        <w:jc w:val="both"/>
        <w:rPr>
          <w:b/>
          <w:sz w:val="28"/>
          <w:szCs w:val="28"/>
        </w:rPr>
      </w:pPr>
      <w:r w:rsidRPr="00282575">
        <w:rPr>
          <w:b/>
          <w:sz w:val="28"/>
          <w:szCs w:val="28"/>
        </w:rPr>
        <w:t xml:space="preserve">Вариант 3. </w:t>
      </w:r>
      <w:r w:rsidR="006B5094">
        <w:rPr>
          <w:b/>
          <w:sz w:val="28"/>
          <w:szCs w:val="28"/>
        </w:rPr>
        <w:t>Отменить</w:t>
      </w:r>
      <w:r w:rsidR="00CF04D8">
        <w:rPr>
          <w:b/>
          <w:sz w:val="28"/>
          <w:szCs w:val="28"/>
        </w:rPr>
        <w:t xml:space="preserve"> специальный режим на основе патента</w:t>
      </w:r>
      <w:r w:rsidRPr="00282575">
        <w:rPr>
          <w:b/>
          <w:sz w:val="28"/>
          <w:szCs w:val="28"/>
        </w:rPr>
        <w:t>.</w:t>
      </w:r>
    </w:p>
    <w:p w14:paraId="587E69F6" w14:textId="77777777" w:rsidR="00CF04D8" w:rsidRDefault="00CF04D8" w:rsidP="001B77AC">
      <w:pPr>
        <w:spacing w:line="360" w:lineRule="auto"/>
        <w:ind w:firstLine="708"/>
        <w:jc w:val="both"/>
        <w:rPr>
          <w:sz w:val="28"/>
          <w:szCs w:val="28"/>
        </w:rPr>
      </w:pPr>
      <w:r>
        <w:rPr>
          <w:sz w:val="28"/>
          <w:szCs w:val="28"/>
        </w:rPr>
        <w:t xml:space="preserve">На территории Кыргызской Республики налоги устанавливаются исключительно Налоговым кодексом Кыргызской Республики, в связи с чем, отмена специального налогового режима на основе патента решением Кабинета Министров не возможно. </w:t>
      </w:r>
    </w:p>
    <w:p w14:paraId="04B3EF77" w14:textId="77777777" w:rsidR="00E5165D" w:rsidRPr="00A70C2D" w:rsidRDefault="006B5094" w:rsidP="001B77AC">
      <w:pPr>
        <w:spacing w:line="360" w:lineRule="auto"/>
        <w:ind w:firstLine="708"/>
        <w:jc w:val="both"/>
        <w:rPr>
          <w:sz w:val="28"/>
          <w:szCs w:val="28"/>
        </w:rPr>
      </w:pPr>
      <w:r w:rsidRPr="006B5094">
        <w:rPr>
          <w:sz w:val="28"/>
          <w:szCs w:val="28"/>
        </w:rPr>
        <w:t xml:space="preserve">На основании вышеизложенного, считаем целесообразным принятие варианта 2 проекта постановления Кабинета Министров Кыргызской Республики, предусматривающий </w:t>
      </w:r>
      <w:r w:rsidR="00CF04D8">
        <w:rPr>
          <w:sz w:val="28"/>
          <w:szCs w:val="28"/>
        </w:rPr>
        <w:t>переутверждени</w:t>
      </w:r>
      <w:r w:rsidR="002B5D8A">
        <w:rPr>
          <w:sz w:val="28"/>
          <w:szCs w:val="28"/>
        </w:rPr>
        <w:t>е</w:t>
      </w:r>
      <w:r w:rsidR="00CF04D8">
        <w:rPr>
          <w:sz w:val="28"/>
          <w:szCs w:val="28"/>
        </w:rPr>
        <w:t xml:space="preserve"> базовой суммы патента в действующих размерах</w:t>
      </w:r>
      <w:r w:rsidRPr="006B5094">
        <w:rPr>
          <w:sz w:val="28"/>
          <w:szCs w:val="28"/>
        </w:rPr>
        <w:t>.</w:t>
      </w:r>
    </w:p>
    <w:p w14:paraId="05F66DB1" w14:textId="77777777" w:rsidR="00744462" w:rsidRPr="00A70C2D" w:rsidRDefault="00744462" w:rsidP="001B77AC">
      <w:pPr>
        <w:pStyle w:val="a6"/>
        <w:spacing w:line="360" w:lineRule="auto"/>
        <w:ind w:firstLine="709"/>
        <w:jc w:val="both"/>
        <w:rPr>
          <w:rFonts w:ascii="Times New Roman" w:hAnsi="Times New Roman" w:cs="Times New Roman"/>
          <w:b/>
          <w:sz w:val="28"/>
          <w:szCs w:val="28"/>
        </w:rPr>
      </w:pPr>
      <w:r w:rsidRPr="00A70C2D">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14:paraId="59DAE163" w14:textId="77777777" w:rsidR="00744462" w:rsidRPr="00A70C2D" w:rsidRDefault="00744462" w:rsidP="001B77AC">
      <w:pPr>
        <w:pStyle w:val="tkTekst"/>
        <w:spacing w:after="0" w:line="360" w:lineRule="auto"/>
        <w:ind w:firstLine="709"/>
        <w:rPr>
          <w:rFonts w:ascii="Times New Roman" w:hAnsi="Times New Roman" w:cs="Times New Roman"/>
          <w:sz w:val="28"/>
          <w:szCs w:val="28"/>
        </w:rPr>
      </w:pPr>
      <w:r w:rsidRPr="00A70C2D">
        <w:rPr>
          <w:rFonts w:ascii="Times New Roman" w:hAnsi="Times New Roman" w:cs="Times New Roman"/>
          <w:sz w:val="28"/>
          <w:szCs w:val="28"/>
        </w:rPr>
        <w:t xml:space="preserve">Принятие данного проекта </w:t>
      </w:r>
      <w:r w:rsidR="00214131" w:rsidRPr="00A70C2D">
        <w:rPr>
          <w:rFonts w:ascii="Times New Roman" w:hAnsi="Times New Roman" w:cs="Times New Roman"/>
          <w:sz w:val="28"/>
          <w:szCs w:val="28"/>
        </w:rPr>
        <w:t xml:space="preserve">постановления Кабинета </w:t>
      </w:r>
      <w:r w:rsidR="00A62D37" w:rsidRPr="00A70C2D">
        <w:rPr>
          <w:rFonts w:ascii="Times New Roman" w:hAnsi="Times New Roman" w:cs="Times New Roman"/>
          <w:sz w:val="28"/>
          <w:szCs w:val="28"/>
        </w:rPr>
        <w:t>М</w:t>
      </w:r>
      <w:r w:rsidR="00214131" w:rsidRPr="00A70C2D">
        <w:rPr>
          <w:rFonts w:ascii="Times New Roman" w:hAnsi="Times New Roman" w:cs="Times New Roman"/>
          <w:sz w:val="28"/>
          <w:szCs w:val="28"/>
        </w:rPr>
        <w:t>инистров</w:t>
      </w:r>
      <w:r w:rsidRPr="00A70C2D">
        <w:rPr>
          <w:rFonts w:ascii="Times New Roman" w:hAnsi="Times New Roman" w:cs="Times New Roman"/>
          <w:sz w:val="28"/>
          <w:szCs w:val="28"/>
        </w:rPr>
        <w:t xml:space="preserve">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14:paraId="3D0574BF" w14:textId="77777777" w:rsidR="00744462" w:rsidRPr="00A70C2D" w:rsidRDefault="00744462" w:rsidP="001B77AC">
      <w:pPr>
        <w:pStyle w:val="a6"/>
        <w:spacing w:line="360" w:lineRule="auto"/>
        <w:ind w:firstLine="709"/>
        <w:jc w:val="both"/>
        <w:rPr>
          <w:rFonts w:ascii="Times New Roman" w:hAnsi="Times New Roman" w:cs="Times New Roman"/>
          <w:b/>
          <w:sz w:val="28"/>
          <w:szCs w:val="28"/>
        </w:rPr>
      </w:pPr>
      <w:r w:rsidRPr="00A70C2D">
        <w:rPr>
          <w:rFonts w:ascii="Times New Roman" w:hAnsi="Times New Roman" w:cs="Times New Roman"/>
          <w:b/>
          <w:sz w:val="28"/>
          <w:szCs w:val="28"/>
        </w:rPr>
        <w:t>4. Информация о результатах общественного обсуждения</w:t>
      </w:r>
    </w:p>
    <w:p w14:paraId="155C9ECD" w14:textId="77777777" w:rsidR="00003BD3" w:rsidRPr="00A70C2D" w:rsidRDefault="00003BD3" w:rsidP="001B77AC">
      <w:pPr>
        <w:spacing w:line="360" w:lineRule="auto"/>
        <w:ind w:firstLine="709"/>
        <w:jc w:val="both"/>
        <w:rPr>
          <w:color w:val="000000"/>
          <w:sz w:val="28"/>
          <w:szCs w:val="28"/>
        </w:rPr>
      </w:pPr>
      <w:r w:rsidRPr="00A70C2D">
        <w:rPr>
          <w:color w:val="000000"/>
          <w:sz w:val="28"/>
          <w:szCs w:val="28"/>
        </w:rPr>
        <w:t xml:space="preserve">В соответствии со статьей 22 Закона Кыргызской Республики «О нормативных правовых актах Кыргызской Республики» данный проект постановления Кабинета Министров Кыргызской Республики будет размещен на официальном сайте Кабинета Министров Кыргызской Республики, на Едином портале (koomtalkuu.gov.kg) и на сайте </w:t>
      </w:r>
      <w:r w:rsidRPr="00A70C2D">
        <w:rPr>
          <w:color w:val="000000"/>
          <w:sz w:val="28"/>
          <w:szCs w:val="28"/>
        </w:rPr>
        <w:lastRenderedPageBreak/>
        <w:t>Министерства экономики и коммерции Кыргызской Республики (http://mineconom.gov.kg).</w:t>
      </w:r>
    </w:p>
    <w:p w14:paraId="1D44E907" w14:textId="77777777" w:rsidR="00003BD3" w:rsidRPr="00A70C2D" w:rsidRDefault="00003BD3" w:rsidP="001B77AC">
      <w:pPr>
        <w:spacing w:line="360" w:lineRule="auto"/>
        <w:ind w:firstLine="709"/>
        <w:jc w:val="both"/>
        <w:rPr>
          <w:color w:val="000000"/>
          <w:sz w:val="28"/>
          <w:szCs w:val="28"/>
        </w:rPr>
      </w:pPr>
      <w:r w:rsidRPr="00A70C2D">
        <w:rPr>
          <w:color w:val="000000"/>
          <w:sz w:val="28"/>
          <w:szCs w:val="28"/>
        </w:rPr>
        <w:t xml:space="preserve">Учитывая, что </w:t>
      </w:r>
      <w:bookmarkStart w:id="0" w:name="_Hlk93446322"/>
      <w:r w:rsidRPr="00A70C2D">
        <w:rPr>
          <w:color w:val="000000"/>
          <w:sz w:val="28"/>
          <w:szCs w:val="28"/>
        </w:rPr>
        <w:t>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bookmarkEnd w:id="0"/>
    </w:p>
    <w:p w14:paraId="77AC811D" w14:textId="77777777" w:rsidR="00003BD3" w:rsidRPr="00A70C2D" w:rsidRDefault="00003BD3" w:rsidP="001B77AC">
      <w:pPr>
        <w:spacing w:line="360" w:lineRule="auto"/>
        <w:ind w:firstLine="709"/>
        <w:jc w:val="both"/>
        <w:rPr>
          <w:bCs/>
          <w:sz w:val="28"/>
          <w:szCs w:val="28"/>
        </w:rPr>
      </w:pPr>
      <w:r w:rsidRPr="00A70C2D">
        <w:rPr>
          <w:bCs/>
          <w:sz w:val="28"/>
          <w:szCs w:val="28"/>
        </w:rPr>
        <w:t xml:space="preserve">В связи с продолжающейся пандемией </w:t>
      </w:r>
      <w:proofErr w:type="spellStart"/>
      <w:r w:rsidRPr="00A70C2D">
        <w:rPr>
          <w:bCs/>
          <w:sz w:val="28"/>
          <w:szCs w:val="28"/>
        </w:rPr>
        <w:t>коронавирусной</w:t>
      </w:r>
      <w:proofErr w:type="spellEnd"/>
      <w:r w:rsidRPr="00A70C2D">
        <w:rPr>
          <w:bCs/>
          <w:sz w:val="28"/>
          <w:szCs w:val="28"/>
        </w:rPr>
        <w:t xml:space="preserve"> инфекции COVID-19 в настоящее время на территории Кыргызской Республики продолжает действовать чрезвычайная ситуация, согласно решению Правительства Кыргызской Республики</w:t>
      </w:r>
      <w:r w:rsidRPr="00A70C2D">
        <w:rPr>
          <w:color w:val="2B2B2B"/>
          <w:sz w:val="28"/>
          <w:szCs w:val="28"/>
          <w:shd w:val="clear" w:color="auto" w:fill="FFFFFF"/>
        </w:rPr>
        <w:t xml:space="preserve"> от </w:t>
      </w:r>
      <w:r w:rsidRPr="00A70C2D">
        <w:rPr>
          <w:bCs/>
          <w:sz w:val="28"/>
          <w:szCs w:val="28"/>
        </w:rPr>
        <w:t>29 мая 2020 года № 194-р.</w:t>
      </w:r>
    </w:p>
    <w:p w14:paraId="2FE231FE" w14:textId="77777777" w:rsidR="00744462" w:rsidRPr="00A70C2D" w:rsidRDefault="00744462" w:rsidP="001B77AC">
      <w:pPr>
        <w:pStyle w:val="a6"/>
        <w:spacing w:line="360" w:lineRule="auto"/>
        <w:ind w:firstLine="709"/>
        <w:jc w:val="both"/>
        <w:rPr>
          <w:rFonts w:ascii="Times New Roman" w:hAnsi="Times New Roman" w:cs="Times New Roman"/>
          <w:b/>
          <w:sz w:val="28"/>
          <w:szCs w:val="28"/>
        </w:rPr>
      </w:pPr>
      <w:r w:rsidRPr="00A70C2D">
        <w:rPr>
          <w:rFonts w:ascii="Times New Roman" w:hAnsi="Times New Roman" w:cs="Times New Roman"/>
          <w:b/>
          <w:sz w:val="28"/>
          <w:szCs w:val="28"/>
        </w:rPr>
        <w:t>5. Анализ соответствия проекта законодательству</w:t>
      </w:r>
    </w:p>
    <w:p w14:paraId="13A4ABE0" w14:textId="77777777" w:rsidR="00744462" w:rsidRPr="00A70C2D" w:rsidRDefault="00744462" w:rsidP="001B77AC">
      <w:pPr>
        <w:pStyle w:val="tkTekst"/>
        <w:spacing w:after="0" w:line="360" w:lineRule="auto"/>
        <w:ind w:firstLine="709"/>
        <w:rPr>
          <w:rFonts w:ascii="Times New Roman" w:hAnsi="Times New Roman" w:cs="Times New Roman"/>
          <w:sz w:val="28"/>
          <w:szCs w:val="28"/>
        </w:rPr>
      </w:pPr>
      <w:r w:rsidRPr="00A70C2D">
        <w:rPr>
          <w:rFonts w:ascii="Times New Roman" w:hAnsi="Times New Roman" w:cs="Times New Roman"/>
          <w:sz w:val="28"/>
          <w:szCs w:val="28"/>
        </w:rPr>
        <w:t xml:space="preserve">Представленный проект </w:t>
      </w:r>
      <w:r w:rsidR="00A62D37" w:rsidRPr="00A70C2D">
        <w:rPr>
          <w:rFonts w:ascii="Times New Roman" w:hAnsi="Times New Roman" w:cs="Times New Roman"/>
          <w:sz w:val="28"/>
          <w:szCs w:val="28"/>
        </w:rPr>
        <w:t xml:space="preserve">постановления Кабинета Министров Кыргызской Республики </w:t>
      </w:r>
      <w:r w:rsidRPr="00A70C2D">
        <w:rPr>
          <w:rFonts w:ascii="Times New Roman" w:hAnsi="Times New Roman" w:cs="Times New Roman"/>
          <w:sz w:val="28"/>
          <w:szCs w:val="28"/>
        </w:rPr>
        <w:t>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14:paraId="2F62789B" w14:textId="77777777" w:rsidR="00744462" w:rsidRPr="00A70C2D" w:rsidRDefault="00744462" w:rsidP="001B77AC">
      <w:pPr>
        <w:pStyle w:val="a6"/>
        <w:spacing w:line="360" w:lineRule="auto"/>
        <w:ind w:firstLine="709"/>
        <w:jc w:val="both"/>
        <w:rPr>
          <w:rFonts w:ascii="Times New Roman" w:hAnsi="Times New Roman" w:cs="Times New Roman"/>
          <w:b/>
          <w:sz w:val="28"/>
          <w:szCs w:val="28"/>
        </w:rPr>
      </w:pPr>
      <w:r w:rsidRPr="00A70C2D">
        <w:rPr>
          <w:rFonts w:ascii="Times New Roman" w:hAnsi="Times New Roman" w:cs="Times New Roman"/>
          <w:b/>
          <w:sz w:val="28"/>
          <w:szCs w:val="28"/>
        </w:rPr>
        <w:t>6. Информация о необходимости финансирования</w:t>
      </w:r>
    </w:p>
    <w:p w14:paraId="6FB9B00B" w14:textId="77777777" w:rsidR="00744462" w:rsidRPr="00A70C2D" w:rsidRDefault="00744462" w:rsidP="001B77AC">
      <w:pPr>
        <w:pStyle w:val="tkTekst"/>
        <w:spacing w:after="0" w:line="360" w:lineRule="auto"/>
        <w:ind w:firstLine="709"/>
        <w:rPr>
          <w:rFonts w:ascii="Times New Roman" w:hAnsi="Times New Roman" w:cs="Times New Roman"/>
          <w:sz w:val="28"/>
          <w:szCs w:val="28"/>
        </w:rPr>
      </w:pPr>
      <w:r w:rsidRPr="00A70C2D">
        <w:rPr>
          <w:rFonts w:ascii="Times New Roman" w:hAnsi="Times New Roman" w:cs="Times New Roman"/>
          <w:sz w:val="28"/>
          <w:szCs w:val="28"/>
        </w:rPr>
        <w:t xml:space="preserve">Принятие настоящего проекта </w:t>
      </w:r>
      <w:r w:rsidR="00214131" w:rsidRPr="00A70C2D">
        <w:rPr>
          <w:rFonts w:ascii="Times New Roman" w:hAnsi="Times New Roman" w:cs="Times New Roman"/>
          <w:sz w:val="28"/>
          <w:szCs w:val="28"/>
        </w:rPr>
        <w:t>постановления</w:t>
      </w:r>
      <w:r w:rsidRPr="00A70C2D">
        <w:rPr>
          <w:rFonts w:ascii="Times New Roman" w:hAnsi="Times New Roman" w:cs="Times New Roman"/>
          <w:sz w:val="28"/>
          <w:szCs w:val="28"/>
        </w:rPr>
        <w:t xml:space="preserve"> </w:t>
      </w:r>
      <w:r w:rsidR="00214131" w:rsidRPr="00A70C2D">
        <w:rPr>
          <w:rFonts w:ascii="Times New Roman" w:hAnsi="Times New Roman" w:cs="Times New Roman"/>
          <w:sz w:val="28"/>
          <w:szCs w:val="28"/>
        </w:rPr>
        <w:t xml:space="preserve">Кабинета </w:t>
      </w:r>
      <w:r w:rsidR="00A62D37" w:rsidRPr="00A70C2D">
        <w:rPr>
          <w:rFonts w:ascii="Times New Roman" w:hAnsi="Times New Roman" w:cs="Times New Roman"/>
          <w:sz w:val="28"/>
          <w:szCs w:val="28"/>
        </w:rPr>
        <w:t>М</w:t>
      </w:r>
      <w:r w:rsidR="00214131" w:rsidRPr="00A70C2D">
        <w:rPr>
          <w:rFonts w:ascii="Times New Roman" w:hAnsi="Times New Roman" w:cs="Times New Roman"/>
          <w:sz w:val="28"/>
          <w:szCs w:val="28"/>
        </w:rPr>
        <w:t>инистров</w:t>
      </w:r>
      <w:r w:rsidRPr="00A70C2D">
        <w:rPr>
          <w:rFonts w:ascii="Times New Roman" w:hAnsi="Times New Roman" w:cs="Times New Roman"/>
          <w:sz w:val="28"/>
          <w:szCs w:val="28"/>
        </w:rPr>
        <w:t xml:space="preserve"> Кыргызской Республики не повлечет дополнительных финансовых затрат из республиканского бюджета.</w:t>
      </w:r>
    </w:p>
    <w:p w14:paraId="41A378C0" w14:textId="77777777" w:rsidR="00255113" w:rsidRPr="00A70C2D" w:rsidRDefault="00255113" w:rsidP="001B77AC">
      <w:pPr>
        <w:pStyle w:val="a6"/>
        <w:spacing w:line="360" w:lineRule="auto"/>
        <w:ind w:firstLine="709"/>
        <w:jc w:val="both"/>
        <w:rPr>
          <w:rFonts w:ascii="Times New Roman" w:hAnsi="Times New Roman" w:cs="Times New Roman"/>
          <w:b/>
          <w:sz w:val="28"/>
          <w:szCs w:val="28"/>
        </w:rPr>
      </w:pPr>
      <w:r w:rsidRPr="00A70C2D">
        <w:rPr>
          <w:rFonts w:ascii="Times New Roman" w:hAnsi="Times New Roman" w:cs="Times New Roman"/>
          <w:b/>
          <w:sz w:val="28"/>
          <w:szCs w:val="28"/>
        </w:rPr>
        <w:t>7. Информация об анализе регулятивного воздействия</w:t>
      </w:r>
    </w:p>
    <w:p w14:paraId="375C472D" w14:textId="77777777" w:rsidR="00003BD3" w:rsidRPr="00A70C2D" w:rsidRDefault="00003BD3" w:rsidP="001B77AC">
      <w:pPr>
        <w:spacing w:line="360" w:lineRule="auto"/>
        <w:ind w:firstLine="709"/>
        <w:jc w:val="both"/>
        <w:rPr>
          <w:rFonts w:eastAsia="Calibri" w:cs="SimSun"/>
          <w:sz w:val="28"/>
          <w:szCs w:val="28"/>
          <w:lang w:eastAsia="en-US"/>
        </w:rPr>
      </w:pPr>
      <w:r w:rsidRPr="00A70C2D">
        <w:rPr>
          <w:rFonts w:eastAsia="Calibri" w:cs="SimSun"/>
          <w:sz w:val="28"/>
          <w:szCs w:val="28"/>
          <w:lang w:eastAsia="en-US"/>
        </w:rPr>
        <w:t xml:space="preserve">В соответствии со статьей 19 Закона Кыргызской Республики от 20 июля 2009 года №241 «О нормативных правовых актах Кыргызской Республики» проекты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w:t>
      </w:r>
      <w:r w:rsidRPr="00A70C2D">
        <w:rPr>
          <w:rFonts w:eastAsia="Calibri" w:cs="SimSun"/>
          <w:sz w:val="28"/>
          <w:szCs w:val="28"/>
          <w:lang w:eastAsia="en-US"/>
        </w:rPr>
        <w:lastRenderedPageBreak/>
        <w:t xml:space="preserve">воздействия в соответствии с методикой, утвержденной </w:t>
      </w:r>
      <w:r w:rsidR="00E5165D">
        <w:rPr>
          <w:rFonts w:eastAsia="Calibri" w:cs="SimSun"/>
          <w:sz w:val="28"/>
          <w:szCs w:val="28"/>
          <w:lang w:eastAsia="en-US"/>
        </w:rPr>
        <w:t>Кабинетом Министров Кыргызской Республики</w:t>
      </w:r>
      <w:r w:rsidRPr="00A70C2D">
        <w:rPr>
          <w:rFonts w:eastAsia="Calibri" w:cs="SimSun"/>
          <w:sz w:val="28"/>
          <w:szCs w:val="28"/>
          <w:lang w:eastAsia="en-US"/>
        </w:rPr>
        <w:t>.</w:t>
      </w:r>
    </w:p>
    <w:p w14:paraId="6A2352A0" w14:textId="77777777" w:rsidR="00003BD3" w:rsidRPr="00A70C2D" w:rsidRDefault="00003BD3" w:rsidP="001B77AC">
      <w:pPr>
        <w:spacing w:line="360" w:lineRule="auto"/>
        <w:ind w:firstLine="709"/>
        <w:jc w:val="both"/>
        <w:rPr>
          <w:rFonts w:eastAsia="Calibri" w:cs="SimSun"/>
          <w:sz w:val="28"/>
          <w:szCs w:val="28"/>
          <w:lang w:eastAsia="en-US"/>
        </w:rPr>
      </w:pPr>
      <w:r w:rsidRPr="00A70C2D">
        <w:rPr>
          <w:rFonts w:eastAsia="Calibri" w:cs="SimSun"/>
          <w:sz w:val="28"/>
          <w:szCs w:val="28"/>
          <w:lang w:eastAsia="en-US"/>
        </w:rPr>
        <w:t>При этом отмечаем, что представленный проект не требует проведения анализа регулятивного воздействия, в связи с тем, что ранее к проекту Закона Кыргызской Республики «О введении в действие Налогового кодекса Кыргызской Республики» был проведен анализ регулятивного воздействия.</w:t>
      </w:r>
    </w:p>
    <w:p w14:paraId="6825B6B0" w14:textId="77777777" w:rsidR="00744462" w:rsidRPr="00A70C2D" w:rsidRDefault="00744462" w:rsidP="001B77AC">
      <w:pPr>
        <w:pStyle w:val="a6"/>
        <w:spacing w:line="360" w:lineRule="auto"/>
        <w:jc w:val="both"/>
        <w:rPr>
          <w:rFonts w:ascii="Times New Roman" w:eastAsia="Calibri" w:hAnsi="Times New Roman" w:cs="Times New Roman"/>
          <w:b/>
          <w:sz w:val="28"/>
          <w:szCs w:val="28"/>
        </w:rPr>
      </w:pPr>
    </w:p>
    <w:p w14:paraId="09DE73BA" w14:textId="77777777" w:rsidR="007E5B1A" w:rsidRPr="00A70C2D" w:rsidRDefault="007E5B1A" w:rsidP="001B77AC">
      <w:pPr>
        <w:pStyle w:val="a6"/>
        <w:spacing w:line="360" w:lineRule="auto"/>
        <w:jc w:val="both"/>
        <w:rPr>
          <w:rFonts w:ascii="Times New Roman" w:eastAsia="Calibri" w:hAnsi="Times New Roman" w:cs="Times New Roman"/>
          <w:b/>
          <w:sz w:val="28"/>
          <w:szCs w:val="28"/>
        </w:rPr>
      </w:pPr>
    </w:p>
    <w:p w14:paraId="360A6EBA" w14:textId="77777777" w:rsidR="00EF2965" w:rsidRPr="00A70C2D" w:rsidRDefault="00EF2965" w:rsidP="001B77AC">
      <w:pPr>
        <w:pStyle w:val="a6"/>
        <w:spacing w:line="360" w:lineRule="auto"/>
        <w:jc w:val="both"/>
        <w:rPr>
          <w:rFonts w:ascii="Times New Roman" w:eastAsia="Calibri" w:hAnsi="Times New Roman" w:cs="Times New Roman"/>
          <w:b/>
          <w:sz w:val="28"/>
          <w:szCs w:val="28"/>
        </w:rPr>
      </w:pPr>
    </w:p>
    <w:p w14:paraId="7A470F3C" w14:textId="77777777" w:rsidR="007A4A54" w:rsidRDefault="007A4A54" w:rsidP="007A4A54">
      <w:pPr>
        <w:spacing w:line="360" w:lineRule="auto"/>
        <w:jc w:val="both"/>
        <w:rPr>
          <w:b/>
          <w:bCs/>
          <w:sz w:val="28"/>
          <w:szCs w:val="28"/>
          <w:lang w:val="ky-KG"/>
        </w:rPr>
      </w:pPr>
      <w:r>
        <w:rPr>
          <w:b/>
          <w:bCs/>
          <w:sz w:val="28"/>
          <w:szCs w:val="28"/>
          <w:lang w:val="ky-KG"/>
        </w:rPr>
        <w:t>Министр</w:t>
      </w:r>
      <w:r>
        <w:rPr>
          <w:b/>
          <w:bCs/>
          <w:sz w:val="28"/>
          <w:szCs w:val="28"/>
          <w:lang w:val="ky-KG"/>
        </w:rPr>
        <w:tab/>
      </w:r>
      <w:r>
        <w:rPr>
          <w:b/>
          <w:bCs/>
          <w:sz w:val="28"/>
          <w:szCs w:val="28"/>
          <w:lang w:val="ky-KG"/>
        </w:rPr>
        <w:tab/>
      </w:r>
      <w:r>
        <w:rPr>
          <w:b/>
          <w:bCs/>
          <w:sz w:val="28"/>
          <w:szCs w:val="28"/>
          <w:lang w:val="ky-KG"/>
        </w:rPr>
        <w:tab/>
      </w:r>
      <w:r>
        <w:rPr>
          <w:b/>
          <w:bCs/>
          <w:sz w:val="28"/>
          <w:szCs w:val="28"/>
          <w:lang w:val="ky-KG"/>
        </w:rPr>
        <w:tab/>
      </w:r>
      <w:r>
        <w:rPr>
          <w:b/>
          <w:bCs/>
          <w:sz w:val="28"/>
          <w:szCs w:val="28"/>
          <w:lang w:val="ky-KG"/>
        </w:rPr>
        <w:tab/>
      </w:r>
      <w:r>
        <w:rPr>
          <w:b/>
          <w:bCs/>
          <w:sz w:val="28"/>
          <w:szCs w:val="28"/>
          <w:lang w:val="ky-KG"/>
        </w:rPr>
        <w:tab/>
      </w:r>
      <w:r>
        <w:rPr>
          <w:b/>
          <w:bCs/>
          <w:sz w:val="28"/>
          <w:szCs w:val="28"/>
          <w:lang w:val="ky-KG"/>
        </w:rPr>
        <w:tab/>
      </w:r>
      <w:r>
        <w:rPr>
          <w:b/>
          <w:bCs/>
          <w:sz w:val="28"/>
          <w:szCs w:val="28"/>
          <w:lang w:val="ky-KG"/>
        </w:rPr>
        <w:tab/>
        <w:t>Д.Дж.Амангельдиев</w:t>
      </w:r>
    </w:p>
    <w:p w14:paraId="4946AC56" w14:textId="1A0CDB55" w:rsidR="007E5B1A" w:rsidRPr="00A70C2D" w:rsidRDefault="007E5B1A" w:rsidP="007A4A54">
      <w:pPr>
        <w:pStyle w:val="a6"/>
        <w:spacing w:line="360" w:lineRule="auto"/>
        <w:ind w:right="-1"/>
        <w:jc w:val="both"/>
        <w:rPr>
          <w:rFonts w:ascii="Times New Roman" w:eastAsia="Calibri" w:hAnsi="Times New Roman" w:cs="Times New Roman"/>
          <w:b/>
          <w:sz w:val="28"/>
          <w:szCs w:val="28"/>
        </w:rPr>
      </w:pPr>
      <w:bookmarkStart w:id="1" w:name="_GoBack"/>
      <w:bookmarkEnd w:id="1"/>
    </w:p>
    <w:sectPr w:rsidR="007E5B1A" w:rsidRPr="00A70C2D" w:rsidSect="00E97184">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32113"/>
    <w:multiLevelType w:val="hybridMultilevel"/>
    <w:tmpl w:val="2D662DA6"/>
    <w:lvl w:ilvl="0" w:tplc="612C69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4605F92"/>
    <w:multiLevelType w:val="hybridMultilevel"/>
    <w:tmpl w:val="57223FFA"/>
    <w:lvl w:ilvl="0" w:tplc="B122FA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65A2FA5"/>
    <w:multiLevelType w:val="hybridMultilevel"/>
    <w:tmpl w:val="6840CD74"/>
    <w:lvl w:ilvl="0" w:tplc="316EAD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45056FB"/>
    <w:multiLevelType w:val="hybridMultilevel"/>
    <w:tmpl w:val="A0EC0C4C"/>
    <w:lvl w:ilvl="0" w:tplc="6B54E2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99C0E51"/>
    <w:multiLevelType w:val="hybridMultilevel"/>
    <w:tmpl w:val="0FFA3E9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2DD9092F"/>
    <w:multiLevelType w:val="hybridMultilevel"/>
    <w:tmpl w:val="AAFE7F68"/>
    <w:lvl w:ilvl="0" w:tplc="D4BE1C1C">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6" w15:restartNumberingAfterBreak="0">
    <w:nsid w:val="36842900"/>
    <w:multiLevelType w:val="hybridMultilevel"/>
    <w:tmpl w:val="88084562"/>
    <w:lvl w:ilvl="0" w:tplc="7222F514">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37452353"/>
    <w:multiLevelType w:val="hybridMultilevel"/>
    <w:tmpl w:val="F2740FD0"/>
    <w:lvl w:ilvl="0" w:tplc="7FEE615E">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4D8123BA"/>
    <w:multiLevelType w:val="hybridMultilevel"/>
    <w:tmpl w:val="00EA59B8"/>
    <w:lvl w:ilvl="0" w:tplc="2766BF3C">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51393F90"/>
    <w:multiLevelType w:val="hybridMultilevel"/>
    <w:tmpl w:val="4CACDE32"/>
    <w:lvl w:ilvl="0" w:tplc="64185646">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569B401E"/>
    <w:multiLevelType w:val="hybridMultilevel"/>
    <w:tmpl w:val="221E3B40"/>
    <w:lvl w:ilvl="0" w:tplc="4036C7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F78420D"/>
    <w:multiLevelType w:val="hybridMultilevel"/>
    <w:tmpl w:val="37BA2ABE"/>
    <w:lvl w:ilvl="0" w:tplc="BE900C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E5630FE"/>
    <w:multiLevelType w:val="hybridMultilevel"/>
    <w:tmpl w:val="49B4F046"/>
    <w:lvl w:ilvl="0" w:tplc="D58CFE24">
      <w:start w:val="1"/>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0"/>
  </w:num>
  <w:num w:numId="2">
    <w:abstractNumId w:val="4"/>
  </w:num>
  <w:num w:numId="3">
    <w:abstractNumId w:val="1"/>
  </w:num>
  <w:num w:numId="4">
    <w:abstractNumId w:val="11"/>
  </w:num>
  <w:num w:numId="5">
    <w:abstractNumId w:val="12"/>
  </w:num>
  <w:num w:numId="6">
    <w:abstractNumId w:val="9"/>
  </w:num>
  <w:num w:numId="7">
    <w:abstractNumId w:val="6"/>
  </w:num>
  <w:num w:numId="8">
    <w:abstractNumId w:val="0"/>
  </w:num>
  <w:num w:numId="9">
    <w:abstractNumId w:val="3"/>
  </w:num>
  <w:num w:numId="10">
    <w:abstractNumId w:val="5"/>
  </w:num>
  <w:num w:numId="11">
    <w:abstractNumId w:val="7"/>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1E"/>
    <w:rsid w:val="00003BD3"/>
    <w:rsid w:val="0000586F"/>
    <w:rsid w:val="0004142B"/>
    <w:rsid w:val="00094AAC"/>
    <w:rsid w:val="000B3B26"/>
    <w:rsid w:val="000C6328"/>
    <w:rsid w:val="000F38A0"/>
    <w:rsid w:val="0011399A"/>
    <w:rsid w:val="00140F53"/>
    <w:rsid w:val="0019174C"/>
    <w:rsid w:val="001B59A3"/>
    <w:rsid w:val="001B62F3"/>
    <w:rsid w:val="001B77AC"/>
    <w:rsid w:val="001D39B1"/>
    <w:rsid w:val="002122A0"/>
    <w:rsid w:val="00214131"/>
    <w:rsid w:val="00217A6A"/>
    <w:rsid w:val="00255113"/>
    <w:rsid w:val="00277E04"/>
    <w:rsid w:val="00282575"/>
    <w:rsid w:val="002915E0"/>
    <w:rsid w:val="002B5D8A"/>
    <w:rsid w:val="002B6C83"/>
    <w:rsid w:val="002E30A4"/>
    <w:rsid w:val="002F3A96"/>
    <w:rsid w:val="002F7743"/>
    <w:rsid w:val="003072A4"/>
    <w:rsid w:val="00313B17"/>
    <w:rsid w:val="00313C8E"/>
    <w:rsid w:val="00316A1C"/>
    <w:rsid w:val="00320890"/>
    <w:rsid w:val="0033388B"/>
    <w:rsid w:val="00337F9F"/>
    <w:rsid w:val="00367A93"/>
    <w:rsid w:val="0039391E"/>
    <w:rsid w:val="003A58A0"/>
    <w:rsid w:val="003B3924"/>
    <w:rsid w:val="003F4344"/>
    <w:rsid w:val="00420338"/>
    <w:rsid w:val="00422408"/>
    <w:rsid w:val="00470C0F"/>
    <w:rsid w:val="004743D7"/>
    <w:rsid w:val="00486D6A"/>
    <w:rsid w:val="00496B0A"/>
    <w:rsid w:val="004A4202"/>
    <w:rsid w:val="004C63C4"/>
    <w:rsid w:val="005128D6"/>
    <w:rsid w:val="00533D85"/>
    <w:rsid w:val="00557C22"/>
    <w:rsid w:val="005644BF"/>
    <w:rsid w:val="0059476D"/>
    <w:rsid w:val="00634D1B"/>
    <w:rsid w:val="006504A5"/>
    <w:rsid w:val="0067018B"/>
    <w:rsid w:val="00674476"/>
    <w:rsid w:val="006A0204"/>
    <w:rsid w:val="006A3853"/>
    <w:rsid w:val="006B5094"/>
    <w:rsid w:val="006B5D5F"/>
    <w:rsid w:val="006D3829"/>
    <w:rsid w:val="006D5AE1"/>
    <w:rsid w:val="006E6843"/>
    <w:rsid w:val="00713A6B"/>
    <w:rsid w:val="00744462"/>
    <w:rsid w:val="007574B5"/>
    <w:rsid w:val="00797565"/>
    <w:rsid w:val="00797E1B"/>
    <w:rsid w:val="007A4A54"/>
    <w:rsid w:val="007D40E2"/>
    <w:rsid w:val="007E5B1A"/>
    <w:rsid w:val="007F43A7"/>
    <w:rsid w:val="00810695"/>
    <w:rsid w:val="0082047D"/>
    <w:rsid w:val="00820DEC"/>
    <w:rsid w:val="00823ECB"/>
    <w:rsid w:val="00836270"/>
    <w:rsid w:val="008406D6"/>
    <w:rsid w:val="00842CCC"/>
    <w:rsid w:val="00851DF3"/>
    <w:rsid w:val="00890263"/>
    <w:rsid w:val="008A1730"/>
    <w:rsid w:val="008D1A33"/>
    <w:rsid w:val="008D7C72"/>
    <w:rsid w:val="008F2120"/>
    <w:rsid w:val="00900EBA"/>
    <w:rsid w:val="009065F8"/>
    <w:rsid w:val="00910563"/>
    <w:rsid w:val="0091753D"/>
    <w:rsid w:val="00970F8F"/>
    <w:rsid w:val="009B05D6"/>
    <w:rsid w:val="00A3122A"/>
    <w:rsid w:val="00A45840"/>
    <w:rsid w:val="00A61D1C"/>
    <w:rsid w:val="00A62D37"/>
    <w:rsid w:val="00A67370"/>
    <w:rsid w:val="00A70C2D"/>
    <w:rsid w:val="00A84DA3"/>
    <w:rsid w:val="00AA5C22"/>
    <w:rsid w:val="00AC16A8"/>
    <w:rsid w:val="00AE431E"/>
    <w:rsid w:val="00B20621"/>
    <w:rsid w:val="00B83947"/>
    <w:rsid w:val="00B9612E"/>
    <w:rsid w:val="00B96710"/>
    <w:rsid w:val="00BA7876"/>
    <w:rsid w:val="00BF349A"/>
    <w:rsid w:val="00C02F2C"/>
    <w:rsid w:val="00C3232B"/>
    <w:rsid w:val="00C33799"/>
    <w:rsid w:val="00C50E47"/>
    <w:rsid w:val="00C67A91"/>
    <w:rsid w:val="00C7149B"/>
    <w:rsid w:val="00C76648"/>
    <w:rsid w:val="00C803E1"/>
    <w:rsid w:val="00C9468A"/>
    <w:rsid w:val="00CF04D8"/>
    <w:rsid w:val="00D039B1"/>
    <w:rsid w:val="00D12F84"/>
    <w:rsid w:val="00D43559"/>
    <w:rsid w:val="00D4688C"/>
    <w:rsid w:val="00DA7E79"/>
    <w:rsid w:val="00DB4E15"/>
    <w:rsid w:val="00DD210A"/>
    <w:rsid w:val="00DD3F40"/>
    <w:rsid w:val="00DE35BC"/>
    <w:rsid w:val="00E007E0"/>
    <w:rsid w:val="00E5101D"/>
    <w:rsid w:val="00E5165D"/>
    <w:rsid w:val="00E8622A"/>
    <w:rsid w:val="00E97184"/>
    <w:rsid w:val="00ED5B8E"/>
    <w:rsid w:val="00EF2965"/>
    <w:rsid w:val="00EF4BE7"/>
    <w:rsid w:val="00F05EE5"/>
    <w:rsid w:val="00F16CC9"/>
    <w:rsid w:val="00F27A2E"/>
    <w:rsid w:val="00F438E6"/>
    <w:rsid w:val="00F928CD"/>
    <w:rsid w:val="00FB2C25"/>
    <w:rsid w:val="00FB3315"/>
    <w:rsid w:val="00FB5433"/>
    <w:rsid w:val="00FC66FA"/>
    <w:rsid w:val="00FC7DAC"/>
    <w:rsid w:val="00FD071F"/>
    <w:rsid w:val="00FE4AC0"/>
    <w:rsid w:val="00FE78C7"/>
    <w:rsid w:val="00FF2F2C"/>
    <w:rsid w:val="00FF5748"/>
    <w:rsid w:val="00FF7F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4D5CC"/>
  <w15:chartTrackingRefBased/>
  <w15:docId w15:val="{9F97DFAF-E214-4660-989B-F18F827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3B26"/>
    <w:pPr>
      <w:spacing w:after="0" w:line="240" w:lineRule="auto"/>
    </w:pPr>
    <w:rPr>
      <w:rFonts w:ascii="Times New Roman" w:eastAsia="Times New Roman" w:hAnsi="Times New Roman" w:cs="Times New Roman"/>
      <w:sz w:val="24"/>
      <w:szCs w:val="24"/>
      <w:lang w:eastAsia="ru-RU"/>
    </w:rPr>
  </w:style>
  <w:style w:type="paragraph" w:styleId="4">
    <w:name w:val="heading 4"/>
    <w:basedOn w:val="a"/>
    <w:link w:val="40"/>
    <w:uiPriority w:val="9"/>
    <w:qFormat/>
    <w:rsid w:val="00E5101D"/>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900EBA"/>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900EBA"/>
    <w:pPr>
      <w:widowControl w:val="0"/>
      <w:shd w:val="clear" w:color="auto" w:fill="FFFFFF"/>
      <w:spacing w:after="420" w:line="0" w:lineRule="atLeast"/>
      <w:jc w:val="center"/>
    </w:pPr>
    <w:rPr>
      <w:b/>
      <w:bCs/>
      <w:sz w:val="26"/>
      <w:szCs w:val="26"/>
      <w:lang w:eastAsia="en-US"/>
    </w:rPr>
  </w:style>
  <w:style w:type="paragraph" w:styleId="a3">
    <w:name w:val="Balloon Text"/>
    <w:basedOn w:val="a"/>
    <w:link w:val="a4"/>
    <w:uiPriority w:val="99"/>
    <w:semiHidden/>
    <w:unhideWhenUsed/>
    <w:rsid w:val="00A45840"/>
    <w:rPr>
      <w:rFonts w:ascii="Segoe UI" w:hAnsi="Segoe UI" w:cs="Segoe UI"/>
      <w:sz w:val="18"/>
      <w:szCs w:val="18"/>
    </w:rPr>
  </w:style>
  <w:style w:type="character" w:customStyle="1" w:styleId="a4">
    <w:name w:val="Текст выноски Знак"/>
    <w:basedOn w:val="a0"/>
    <w:link w:val="a3"/>
    <w:uiPriority w:val="99"/>
    <w:semiHidden/>
    <w:rsid w:val="00A45840"/>
    <w:rPr>
      <w:rFonts w:ascii="Segoe UI" w:eastAsia="Times New Roman" w:hAnsi="Segoe UI" w:cs="Segoe UI"/>
      <w:sz w:val="18"/>
      <w:szCs w:val="18"/>
      <w:lang w:eastAsia="ru-RU"/>
    </w:rPr>
  </w:style>
  <w:style w:type="paragraph" w:styleId="a5">
    <w:name w:val="List Paragraph"/>
    <w:basedOn w:val="a"/>
    <w:uiPriority w:val="34"/>
    <w:qFormat/>
    <w:rsid w:val="00A61D1C"/>
    <w:pPr>
      <w:ind w:left="720"/>
      <w:contextualSpacing/>
    </w:pPr>
  </w:style>
  <w:style w:type="paragraph" w:styleId="a6">
    <w:name w:val="No Spacing"/>
    <w:link w:val="a7"/>
    <w:qFormat/>
    <w:rsid w:val="00744462"/>
    <w:pPr>
      <w:spacing w:after="0" w:line="240" w:lineRule="auto"/>
    </w:pPr>
  </w:style>
  <w:style w:type="character" w:customStyle="1" w:styleId="a7">
    <w:name w:val="Без интервала Знак"/>
    <w:link w:val="a6"/>
    <w:locked/>
    <w:rsid w:val="00744462"/>
  </w:style>
  <w:style w:type="paragraph" w:customStyle="1" w:styleId="tkTekst">
    <w:name w:val="_Текст обычный (tkTekst)"/>
    <w:basedOn w:val="a"/>
    <w:rsid w:val="00744462"/>
    <w:pPr>
      <w:spacing w:after="60" w:line="276" w:lineRule="auto"/>
      <w:ind w:firstLine="567"/>
      <w:jc w:val="both"/>
    </w:pPr>
    <w:rPr>
      <w:rFonts w:ascii="Arial" w:hAnsi="Arial" w:cs="Arial"/>
      <w:sz w:val="20"/>
      <w:szCs w:val="20"/>
    </w:rPr>
  </w:style>
  <w:style w:type="character" w:customStyle="1" w:styleId="a8">
    <w:name w:val="Основной текст_"/>
    <w:basedOn w:val="a0"/>
    <w:link w:val="1"/>
    <w:rsid w:val="00E5101D"/>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8"/>
    <w:rsid w:val="00E5101D"/>
    <w:pPr>
      <w:widowControl w:val="0"/>
      <w:shd w:val="clear" w:color="auto" w:fill="FFFFFF"/>
      <w:spacing w:before="900" w:after="420" w:line="0" w:lineRule="atLeast"/>
    </w:pPr>
    <w:rPr>
      <w:sz w:val="26"/>
      <w:szCs w:val="26"/>
      <w:lang w:eastAsia="en-US"/>
    </w:rPr>
  </w:style>
  <w:style w:type="character" w:customStyle="1" w:styleId="40">
    <w:name w:val="Заголовок 4 Знак"/>
    <w:basedOn w:val="a0"/>
    <w:link w:val="4"/>
    <w:uiPriority w:val="9"/>
    <w:rsid w:val="00E5101D"/>
    <w:rPr>
      <w:rFonts w:ascii="Times New Roman" w:eastAsia="Times New Roman" w:hAnsi="Times New Roman" w:cs="Times New Roman"/>
      <w:b/>
      <w:bCs/>
      <w:sz w:val="24"/>
      <w:szCs w:val="24"/>
      <w:lang w:eastAsia="ru-RU"/>
    </w:rPr>
  </w:style>
  <w:style w:type="paragraph" w:styleId="a9">
    <w:name w:val="Body Text"/>
    <w:basedOn w:val="a"/>
    <w:link w:val="aa"/>
    <w:unhideWhenUsed/>
    <w:rsid w:val="00FF2F2C"/>
    <w:pPr>
      <w:jc w:val="center"/>
    </w:pPr>
    <w:rPr>
      <w:sz w:val="28"/>
      <w:szCs w:val="20"/>
    </w:rPr>
  </w:style>
  <w:style w:type="character" w:customStyle="1" w:styleId="aa">
    <w:name w:val="Основной текст Знак"/>
    <w:basedOn w:val="a0"/>
    <w:link w:val="a9"/>
    <w:rsid w:val="00FF2F2C"/>
    <w:rPr>
      <w:rFonts w:ascii="Times New Roman" w:eastAsia="Times New Roman" w:hAnsi="Times New Roman" w:cs="Times New Roman"/>
      <w:sz w:val="28"/>
      <w:szCs w:val="20"/>
      <w:lang w:eastAsia="ru-RU"/>
    </w:rPr>
  </w:style>
  <w:style w:type="paragraph" w:customStyle="1" w:styleId="Style3">
    <w:name w:val="Style3"/>
    <w:basedOn w:val="a"/>
    <w:rsid w:val="00FF2F2C"/>
    <w:pPr>
      <w:widowControl w:val="0"/>
      <w:autoSpaceDE w:val="0"/>
      <w:autoSpaceDN w:val="0"/>
      <w:adjustRightInd w:val="0"/>
      <w:spacing w:line="326" w:lineRule="exact"/>
      <w:ind w:firstLine="701"/>
      <w:jc w:val="both"/>
    </w:pPr>
  </w:style>
  <w:style w:type="paragraph" w:styleId="ab">
    <w:name w:val="Normal (Web)"/>
    <w:basedOn w:val="a"/>
    <w:uiPriority w:val="99"/>
    <w:unhideWhenUsed/>
    <w:rsid w:val="009065F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841848">
      <w:bodyDiv w:val="1"/>
      <w:marLeft w:val="0"/>
      <w:marRight w:val="0"/>
      <w:marTop w:val="0"/>
      <w:marBottom w:val="0"/>
      <w:divBdr>
        <w:top w:val="none" w:sz="0" w:space="0" w:color="auto"/>
        <w:left w:val="none" w:sz="0" w:space="0" w:color="auto"/>
        <w:bottom w:val="none" w:sz="0" w:space="0" w:color="auto"/>
        <w:right w:val="none" w:sz="0" w:space="0" w:color="auto"/>
      </w:divBdr>
    </w:div>
    <w:div w:id="951590436">
      <w:bodyDiv w:val="1"/>
      <w:marLeft w:val="0"/>
      <w:marRight w:val="0"/>
      <w:marTop w:val="0"/>
      <w:marBottom w:val="0"/>
      <w:divBdr>
        <w:top w:val="none" w:sz="0" w:space="0" w:color="auto"/>
        <w:left w:val="none" w:sz="0" w:space="0" w:color="auto"/>
        <w:bottom w:val="none" w:sz="0" w:space="0" w:color="auto"/>
        <w:right w:val="none" w:sz="0" w:space="0" w:color="auto"/>
      </w:divBdr>
    </w:div>
    <w:div w:id="1256404191">
      <w:bodyDiv w:val="1"/>
      <w:marLeft w:val="0"/>
      <w:marRight w:val="0"/>
      <w:marTop w:val="0"/>
      <w:marBottom w:val="0"/>
      <w:divBdr>
        <w:top w:val="none" w:sz="0" w:space="0" w:color="auto"/>
        <w:left w:val="none" w:sz="0" w:space="0" w:color="auto"/>
        <w:bottom w:val="none" w:sz="0" w:space="0" w:color="auto"/>
        <w:right w:val="none" w:sz="0" w:space="0" w:color="auto"/>
      </w:divBdr>
    </w:div>
    <w:div w:id="1876575025">
      <w:bodyDiv w:val="1"/>
      <w:marLeft w:val="0"/>
      <w:marRight w:val="0"/>
      <w:marTop w:val="0"/>
      <w:marBottom w:val="0"/>
      <w:divBdr>
        <w:top w:val="none" w:sz="0" w:space="0" w:color="auto"/>
        <w:left w:val="none" w:sz="0" w:space="0" w:color="auto"/>
        <w:bottom w:val="none" w:sz="0" w:space="0" w:color="auto"/>
        <w:right w:val="none" w:sz="0" w:space="0" w:color="auto"/>
      </w:divBdr>
    </w:div>
    <w:div w:id="195659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1019</Words>
  <Characters>5814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Айнура К. Усеналиева</cp:lastModifiedBy>
  <cp:revision>18</cp:revision>
  <cp:lastPrinted>2022-01-15T10:02:00Z</cp:lastPrinted>
  <dcterms:created xsi:type="dcterms:W3CDTF">2022-01-21T05:44:00Z</dcterms:created>
  <dcterms:modified xsi:type="dcterms:W3CDTF">2022-01-22T06:23:00Z</dcterms:modified>
</cp:coreProperties>
</file>